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3BAC" w14:textId="0E67282E" w:rsidR="00D0057C" w:rsidRPr="00921E85" w:rsidRDefault="00D0057C" w:rsidP="00D0057C">
      <w:pPr>
        <w:spacing w:after="160" w:line="259" w:lineRule="auto"/>
        <w:ind w:left="0" w:firstLine="0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Pr="00921E8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ałącznik 1</w:t>
      </w:r>
    </w:p>
    <w:p w14:paraId="764FEDFA" w14:textId="77777777" w:rsidR="00D0057C" w:rsidRPr="00F57202" w:rsidRDefault="00D0057C" w:rsidP="00D0057C">
      <w:pPr>
        <w:spacing w:after="160" w:line="276" w:lineRule="auto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698E5F" w14:textId="252C403E" w:rsidR="00D0057C" w:rsidRPr="0039052A" w:rsidRDefault="004B4BBA" w:rsidP="00D0057C">
      <w:pPr>
        <w:ind w:left="142" w:hanging="69"/>
        <w:rPr>
          <w:rFonts w:ascii="Arial" w:hAnsi="Arial" w:cs="Arial"/>
          <w:b/>
          <w:bCs/>
          <w:sz w:val="24"/>
          <w:szCs w:val="24"/>
        </w:rPr>
      </w:pPr>
      <w:r w:rsidRPr="00F5720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REGULAMIN KONKURSU P</w:t>
      </w:r>
      <w:r w:rsidRPr="0039052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</w:t>
      </w:r>
      <w:r w:rsidRPr="00F5720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bookmarkStart w:id="0" w:name="_Hlk145074936"/>
      <w:r w:rsidRPr="0039052A">
        <w:rPr>
          <w:rFonts w:ascii="Arial" w:hAnsi="Arial" w:cs="Arial"/>
          <w:b/>
          <w:bCs/>
          <w:sz w:val="24"/>
          <w:szCs w:val="24"/>
        </w:rPr>
        <w:t xml:space="preserve">„DLACZEGO WARTO POMAGAĆ </w:t>
      </w:r>
      <w:r w:rsidR="009D0199">
        <w:rPr>
          <w:rFonts w:ascii="Arial" w:hAnsi="Arial" w:cs="Arial"/>
          <w:b/>
          <w:bCs/>
          <w:sz w:val="24"/>
          <w:szCs w:val="24"/>
        </w:rPr>
        <w:t xml:space="preserve">OSOBIE STARSZEJ? </w:t>
      </w:r>
      <w:r w:rsidRPr="0039052A">
        <w:rPr>
          <w:rFonts w:ascii="Arial" w:hAnsi="Arial" w:cs="Arial"/>
          <w:b/>
          <w:bCs/>
          <w:sz w:val="24"/>
          <w:szCs w:val="24"/>
        </w:rPr>
        <w:t xml:space="preserve">Z POMAGANIEM KAŻDEMU DO TWARZY” </w:t>
      </w:r>
    </w:p>
    <w:bookmarkEnd w:id="0"/>
    <w:p w14:paraId="3387CAC6" w14:textId="77777777" w:rsidR="00D0057C" w:rsidRPr="00F57202" w:rsidRDefault="00D0057C" w:rsidP="00D0057C">
      <w:pPr>
        <w:spacing w:after="160" w:line="276" w:lineRule="auto"/>
        <w:ind w:left="0" w:firstLine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9052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                      </w:t>
      </w:r>
    </w:p>
    <w:p w14:paraId="7B7AD5EF" w14:textId="77777777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14:ligatures w14:val="none"/>
        </w:rPr>
        <w:t>1. Organizatorem konkursu jest Centrum Usług Społecznych w Adamówce.</w:t>
      </w:r>
    </w:p>
    <w:p w14:paraId="326E2105" w14:textId="77777777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14:ligatures w14:val="none"/>
        </w:rPr>
        <w:t>2. Organizacja konkursu:</w:t>
      </w:r>
    </w:p>
    <w:p w14:paraId="7F2DF9AB" w14:textId="17F8B49E" w:rsidR="007D4DD3" w:rsidRPr="007D4DD3" w:rsidRDefault="00D0057C" w:rsidP="007D4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4DD3">
        <w:rPr>
          <w:rFonts w:ascii="Arial" w:hAnsi="Arial" w:cs="Arial"/>
          <w:sz w:val="24"/>
          <w:szCs w:val="24"/>
        </w:rPr>
        <w:t>Konkurs rozpoczyna się 1</w:t>
      </w:r>
      <w:r w:rsidR="00836D74">
        <w:rPr>
          <w:rFonts w:ascii="Arial" w:hAnsi="Arial" w:cs="Arial"/>
          <w:sz w:val="24"/>
          <w:szCs w:val="24"/>
        </w:rPr>
        <w:t>3</w:t>
      </w:r>
      <w:r w:rsidRPr="007D4DD3">
        <w:rPr>
          <w:rFonts w:ascii="Arial" w:hAnsi="Arial" w:cs="Arial"/>
          <w:sz w:val="24"/>
          <w:szCs w:val="24"/>
        </w:rPr>
        <w:t>.09.2023 r. i trwa do dnia 2</w:t>
      </w:r>
      <w:r w:rsidR="00E16543">
        <w:rPr>
          <w:rFonts w:ascii="Arial" w:hAnsi="Arial" w:cs="Arial"/>
          <w:sz w:val="24"/>
          <w:szCs w:val="24"/>
        </w:rPr>
        <w:t>8</w:t>
      </w:r>
      <w:r w:rsidRPr="007D4DD3">
        <w:rPr>
          <w:rFonts w:ascii="Arial" w:hAnsi="Arial" w:cs="Arial"/>
          <w:sz w:val="24"/>
          <w:szCs w:val="24"/>
        </w:rPr>
        <w:t xml:space="preserve">.09.2023 r. </w:t>
      </w:r>
    </w:p>
    <w:p w14:paraId="7C71387C" w14:textId="6C56B411" w:rsidR="007D4DD3" w:rsidRPr="007D4DD3" w:rsidRDefault="00D0057C" w:rsidP="007D4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4DD3">
        <w:rPr>
          <w:rFonts w:ascii="Arial" w:hAnsi="Arial" w:cs="Arial"/>
          <w:sz w:val="24"/>
          <w:szCs w:val="24"/>
        </w:rPr>
        <w:t xml:space="preserve">Rozstrzygnięcie </w:t>
      </w:r>
      <w:r w:rsidR="00EA790E" w:rsidRPr="007D4DD3">
        <w:rPr>
          <w:rFonts w:ascii="Arial" w:hAnsi="Arial" w:cs="Arial"/>
          <w:sz w:val="24"/>
          <w:szCs w:val="24"/>
        </w:rPr>
        <w:t xml:space="preserve">w/ w </w:t>
      </w:r>
      <w:r w:rsidRPr="007D4DD3">
        <w:rPr>
          <w:rFonts w:ascii="Arial" w:hAnsi="Arial" w:cs="Arial"/>
          <w:sz w:val="24"/>
          <w:szCs w:val="24"/>
        </w:rPr>
        <w:t>konkursu nastąpi 2</w:t>
      </w:r>
      <w:r w:rsidR="00836D74">
        <w:rPr>
          <w:rFonts w:ascii="Arial" w:hAnsi="Arial" w:cs="Arial"/>
          <w:sz w:val="24"/>
          <w:szCs w:val="24"/>
        </w:rPr>
        <w:t>9</w:t>
      </w:r>
      <w:r w:rsidRPr="007D4DD3">
        <w:rPr>
          <w:rFonts w:ascii="Arial" w:hAnsi="Arial" w:cs="Arial"/>
          <w:sz w:val="24"/>
          <w:szCs w:val="24"/>
        </w:rPr>
        <w:t>.</w:t>
      </w:r>
      <w:r w:rsidR="00EA790E" w:rsidRPr="007D4DD3">
        <w:rPr>
          <w:rFonts w:ascii="Arial" w:hAnsi="Arial" w:cs="Arial"/>
          <w:sz w:val="24"/>
          <w:szCs w:val="24"/>
        </w:rPr>
        <w:t>09</w:t>
      </w:r>
      <w:r w:rsidRPr="007D4DD3">
        <w:rPr>
          <w:rFonts w:ascii="Arial" w:hAnsi="Arial" w:cs="Arial"/>
          <w:sz w:val="24"/>
          <w:szCs w:val="24"/>
        </w:rPr>
        <w:t>.202</w:t>
      </w:r>
      <w:r w:rsidR="00EA790E" w:rsidRPr="007D4DD3">
        <w:rPr>
          <w:rFonts w:ascii="Arial" w:hAnsi="Arial" w:cs="Arial"/>
          <w:sz w:val="24"/>
          <w:szCs w:val="24"/>
        </w:rPr>
        <w:t>3</w:t>
      </w:r>
      <w:r w:rsidRPr="007D4DD3">
        <w:rPr>
          <w:rFonts w:ascii="Arial" w:hAnsi="Arial" w:cs="Arial"/>
          <w:sz w:val="24"/>
          <w:szCs w:val="24"/>
        </w:rPr>
        <w:t xml:space="preserve"> r. </w:t>
      </w:r>
    </w:p>
    <w:p w14:paraId="45F58592" w14:textId="1DB0FBAD" w:rsidR="00D0057C" w:rsidRPr="007D4DD3" w:rsidRDefault="00D0057C" w:rsidP="007D4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4DD3">
        <w:rPr>
          <w:rFonts w:ascii="Arial" w:hAnsi="Arial" w:cs="Arial"/>
          <w:sz w:val="24"/>
          <w:szCs w:val="24"/>
        </w:rPr>
        <w:t xml:space="preserve">Wręczenie nagród odbędzie się </w:t>
      </w:r>
      <w:r w:rsidR="00836D74">
        <w:rPr>
          <w:rFonts w:ascii="Arial" w:hAnsi="Arial" w:cs="Arial"/>
          <w:sz w:val="24"/>
          <w:szCs w:val="24"/>
        </w:rPr>
        <w:t>02</w:t>
      </w:r>
      <w:r w:rsidRPr="007D4DD3">
        <w:rPr>
          <w:rFonts w:ascii="Arial" w:hAnsi="Arial" w:cs="Arial"/>
          <w:sz w:val="24"/>
          <w:szCs w:val="24"/>
        </w:rPr>
        <w:t>.</w:t>
      </w:r>
      <w:r w:rsidR="00E16543">
        <w:rPr>
          <w:rFonts w:ascii="Arial" w:hAnsi="Arial" w:cs="Arial"/>
          <w:sz w:val="24"/>
          <w:szCs w:val="24"/>
        </w:rPr>
        <w:t>10</w:t>
      </w:r>
      <w:r w:rsidRPr="007D4DD3">
        <w:rPr>
          <w:rFonts w:ascii="Arial" w:hAnsi="Arial" w:cs="Arial"/>
          <w:sz w:val="24"/>
          <w:szCs w:val="24"/>
        </w:rPr>
        <w:t>.2023 r. w Centrum Usług Społecznych w</w:t>
      </w:r>
      <w:r w:rsidR="00EA790E" w:rsidRPr="007D4DD3">
        <w:rPr>
          <w:rFonts w:ascii="Arial" w:hAnsi="Arial" w:cs="Arial"/>
          <w:sz w:val="24"/>
          <w:szCs w:val="24"/>
        </w:rPr>
        <w:t xml:space="preserve"> </w:t>
      </w:r>
      <w:r w:rsidRPr="007D4DD3">
        <w:rPr>
          <w:rFonts w:ascii="Arial" w:hAnsi="Arial" w:cs="Arial"/>
          <w:sz w:val="24"/>
          <w:szCs w:val="24"/>
        </w:rPr>
        <w:t>Adamówce w sali nr 7.</w:t>
      </w:r>
    </w:p>
    <w:p w14:paraId="77121A30" w14:textId="0EBD0078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14:ligatures w14:val="none"/>
        </w:rPr>
        <w:t xml:space="preserve">3. Uczestnikami konkursu mogą być </w:t>
      </w:r>
      <w:bookmarkStart w:id="1" w:name="_Hlk88722491"/>
      <w:r w:rsidRPr="0039052A">
        <w:rPr>
          <w:rFonts w:ascii="Arial" w:hAnsi="Arial" w:cs="Arial"/>
          <w:kern w:val="0"/>
          <w:sz w:val="24"/>
          <w:szCs w:val="24"/>
          <w14:ligatures w14:val="none"/>
        </w:rPr>
        <w:t xml:space="preserve">dzieci/młodzież z klas VI </w:t>
      </w:r>
      <w:r w:rsidR="00EA790E">
        <w:rPr>
          <w:rFonts w:ascii="Arial" w:hAnsi="Arial" w:cs="Arial"/>
          <w:kern w:val="0"/>
          <w:sz w:val="24"/>
          <w:szCs w:val="24"/>
          <w14:ligatures w14:val="none"/>
        </w:rPr>
        <w:t>–</w:t>
      </w:r>
      <w:r w:rsidRPr="0039052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1D0500">
        <w:rPr>
          <w:rFonts w:ascii="Arial" w:hAnsi="Arial" w:cs="Arial"/>
          <w:kern w:val="0"/>
          <w:sz w:val="24"/>
          <w:szCs w:val="24"/>
          <w14:ligatures w14:val="none"/>
        </w:rPr>
        <w:t>VII</w:t>
      </w:r>
      <w:r w:rsidR="00E16543">
        <w:rPr>
          <w:rFonts w:ascii="Arial" w:hAnsi="Arial" w:cs="Arial"/>
          <w:kern w:val="0"/>
          <w:sz w:val="24"/>
          <w:szCs w:val="24"/>
          <w14:ligatures w14:val="none"/>
        </w:rPr>
        <w:t>I</w:t>
      </w:r>
      <w:r w:rsidR="00EA790E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0C838FB6" w14:textId="1C410F59" w:rsidR="00D0057C" w:rsidRPr="00F57202" w:rsidRDefault="00D0057C" w:rsidP="00EA790E">
      <w:pPr>
        <w:spacing w:after="0" w:line="276" w:lineRule="auto"/>
        <w:ind w:left="0" w:firstLine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</w:t>
      </w:r>
      <w:r w:rsidR="00E165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Opis realiz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acji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działań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kartę zgłoszeniową 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wraz z</w:t>
      </w:r>
      <w:r w:rsidR="00EA790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zgodą przetwarzania danych osobowych oraz zgodą na  publikację wizerunku, prosimy dostarczać od 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E165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E165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</w:t>
      </w:r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9052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września </w:t>
      </w:r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b. r.</w:t>
      </w:r>
      <w:r w:rsidR="00E16543" w:rsidRPr="00E165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E16543"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 Angeliki Krawiec</w:t>
      </w:r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Organizatora Społeczności Lokalnej Centrum Usług </w:t>
      </w:r>
      <w:bookmarkEnd w:id="1"/>
      <w:r w:rsidRPr="00F572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Społecznych w Adamówce, pokój nr 3</w:t>
      </w:r>
      <w:r w:rsidRPr="00F5720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C8A1475" w14:textId="77777777" w:rsidR="00EA790E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14:ligatures w14:val="none"/>
        </w:rPr>
        <w:t>6. Sposób oceny prac:</w:t>
      </w:r>
    </w:p>
    <w:p w14:paraId="0F34F599" w14:textId="605BCB10" w:rsidR="00D0057C" w:rsidRPr="00EA790E" w:rsidRDefault="00D0057C" w:rsidP="00EA790E">
      <w:pPr>
        <w:spacing w:after="0" w:line="276" w:lineRule="auto"/>
        <w:ind w:left="0" w:firstLine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Jury oceniające prace zostanie powołane przez organizatora konkursu.</w:t>
      </w:r>
    </w:p>
    <w:p w14:paraId="7DBEA1C1" w14:textId="54CBECC0" w:rsidR="00D0057C" w:rsidRPr="0039052A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Kryterium oceny:</w:t>
      </w:r>
    </w:p>
    <w:p w14:paraId="15506BA4" w14:textId="35355684" w:rsidR="00D0057C" w:rsidRPr="0039052A" w:rsidRDefault="007D4DD3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           a) </w:t>
      </w:r>
      <w:r w:rsidR="00EA790E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i</w:t>
      </w:r>
      <w:r w:rsidR="00D0057C" w:rsidRPr="0039052A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lość osób objętych wsparciem i/ lub częstotliwość wsparcia</w:t>
      </w:r>
    </w:p>
    <w:p w14:paraId="493E363D" w14:textId="5A44D680" w:rsidR="00D0057C" w:rsidRPr="00F57202" w:rsidRDefault="007D4DD3" w:rsidP="007D4DD3">
      <w:pPr>
        <w:tabs>
          <w:tab w:val="left" w:pos="709"/>
        </w:tabs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           b) </w:t>
      </w:r>
      <w:r w:rsidR="00EA790E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c</w:t>
      </w:r>
      <w:r w:rsidR="00D0057C" w:rsidRPr="0039052A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harakter wsparcia</w:t>
      </w:r>
      <w:r w:rsidR="00D0057C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/ </w:t>
      </w:r>
      <w:r w:rsidR="00D0057C" w:rsidRPr="0039052A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działa</w:t>
      </w:r>
      <w:r w:rsidR="00D0057C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ń</w:t>
      </w:r>
      <w:r w:rsidR="00D0057C" w:rsidRPr="0039052A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na rzecz osób wskazanych </w:t>
      </w:r>
      <w:r w:rsidR="00D0057C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w konkursie</w:t>
      </w:r>
    </w:p>
    <w:p w14:paraId="72B39CD2" w14:textId="0F8E6B99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7.</w:t>
      </w:r>
      <w:r w:rsidR="007D4DD3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Prace przechodzą na własność organizatora. Organizator zastrzega sobie prawo do publikowania i reprodukowania prac konkursowych. Organizator zastrzega sobie </w:t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br/>
        <w:t>prawo do wykorzystania prac do celów wystawowych.</w:t>
      </w:r>
    </w:p>
    <w:p w14:paraId="6F941C3F" w14:textId="5CCBBFEA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8.</w:t>
      </w:r>
      <w:r w:rsidR="007D4DD3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Udział w konkursie jest jednoznaczny z udzieleniem prawa do nieodpłatnego wykorzystywania prac dla promocji konkursu w następujących polach eksploatacji: </w:t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br/>
        <w:t>używania ich w Internecie oraz w innych formach utrwaleń nadających się do rozpowszechniania.</w:t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br/>
        <w:t xml:space="preserve">9. Organizator zastrzega sobie prawo do zmian w regulaminie. </w:t>
      </w:r>
    </w:p>
    <w:p w14:paraId="200C95C0" w14:textId="74CE9BA1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10.</w:t>
      </w:r>
      <w:r w:rsidR="007D4DD3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 xml:space="preserve">Dla laureatów konkursu przewidziane są nagrody, dla osób biorących udział </w:t>
      </w:r>
      <w:r w:rsidR="00EA790E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br/>
      </w: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w konkursie drobne upominki.</w:t>
      </w:r>
    </w:p>
    <w:p w14:paraId="1DD999C7" w14:textId="77777777" w:rsidR="00D0057C" w:rsidRPr="00F57202" w:rsidRDefault="00D0057C" w:rsidP="00EA790E">
      <w:pPr>
        <w:spacing w:after="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  <w:r w:rsidRPr="00F57202">
        <w:rPr>
          <w:rFonts w:ascii="Arial" w:hAnsi="Arial" w:cs="Arial"/>
          <w:kern w:val="0"/>
          <w:sz w:val="24"/>
          <w:szCs w:val="24"/>
          <w:lang w:eastAsia="pl-PL"/>
          <w14:ligatures w14:val="none"/>
        </w:rPr>
        <w:t>11. Nagrody nie można zamienić na inną nagrodę ani na ekwiwalent pieniężny. Nie można również przenieść prawa do nagrody na inną osobę.</w:t>
      </w:r>
    </w:p>
    <w:p w14:paraId="3FED3585" w14:textId="77777777" w:rsidR="00D0057C" w:rsidRPr="00F57202" w:rsidRDefault="00D0057C" w:rsidP="00EA790E">
      <w:pPr>
        <w:spacing w:after="160" w:line="276" w:lineRule="auto"/>
        <w:ind w:left="0" w:firstLine="0"/>
        <w:rPr>
          <w:rFonts w:ascii="Arial" w:hAnsi="Arial" w:cs="Arial"/>
          <w:kern w:val="0"/>
          <w:sz w:val="24"/>
          <w:szCs w:val="24"/>
          <w:lang w:eastAsia="pl-PL"/>
          <w14:ligatures w14:val="none"/>
        </w:rPr>
      </w:pPr>
    </w:p>
    <w:p w14:paraId="0A2AFB13" w14:textId="77777777" w:rsidR="00D0057C" w:rsidRPr="0039052A" w:rsidRDefault="00D0057C" w:rsidP="00EA790E">
      <w:pPr>
        <w:spacing w:after="160" w:line="276" w:lineRule="auto"/>
        <w:ind w:left="0" w:firstLine="0"/>
        <w:rPr>
          <w:rFonts w:ascii="Arial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2" w:name="_Hlk145072479"/>
      <w:r w:rsidRPr="00F57202">
        <w:rPr>
          <w:rFonts w:ascii="Arial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Wszelkie informacje można uzyskać pod numerem telefonu </w:t>
      </w:r>
      <w:r w:rsidRPr="0039052A">
        <w:rPr>
          <w:rFonts w:ascii="Arial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16 888 96 72 </w:t>
      </w:r>
    </w:p>
    <w:bookmarkEnd w:id="2"/>
    <w:p w14:paraId="1FAA9782" w14:textId="77777777" w:rsidR="00EA06E7" w:rsidRDefault="00EA06E7" w:rsidP="00EA790E"/>
    <w:sectPr w:rsidR="00EA0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4D94" w14:textId="77777777" w:rsidR="00846848" w:rsidRDefault="00846848" w:rsidP="00D0057C">
      <w:pPr>
        <w:spacing w:after="0"/>
      </w:pPr>
      <w:r>
        <w:separator/>
      </w:r>
    </w:p>
  </w:endnote>
  <w:endnote w:type="continuationSeparator" w:id="0">
    <w:p w14:paraId="43E4BB1D" w14:textId="77777777" w:rsidR="00846848" w:rsidRDefault="00846848" w:rsidP="00D00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AD9" w14:textId="77777777" w:rsidR="00846848" w:rsidRDefault="00846848" w:rsidP="00D0057C">
      <w:pPr>
        <w:spacing w:after="0"/>
      </w:pPr>
      <w:r>
        <w:separator/>
      </w:r>
    </w:p>
  </w:footnote>
  <w:footnote w:type="continuationSeparator" w:id="0">
    <w:p w14:paraId="631B04A0" w14:textId="77777777" w:rsidR="00846848" w:rsidRDefault="00846848" w:rsidP="00D00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653C" w14:textId="348FFA56" w:rsidR="00D0057C" w:rsidRDefault="00D0057C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2837203" wp14:editId="14F61CAF">
          <wp:simplePos x="0" y="0"/>
          <wp:positionH relativeFrom="column">
            <wp:posOffset>85725</wp:posOffset>
          </wp:positionH>
          <wp:positionV relativeFrom="paragraph">
            <wp:posOffset>-353060</wp:posOffset>
          </wp:positionV>
          <wp:extent cx="5762625" cy="742950"/>
          <wp:effectExtent l="19050" t="0" r="9525" b="0"/>
          <wp:wrapSquare wrapText="bothSides"/>
          <wp:docPr id="2" name="Obraz 2" descr="C:\Users\Kierownik GOPS\Download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ownik GOPS\Downloads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5D13"/>
    <w:multiLevelType w:val="hybridMultilevel"/>
    <w:tmpl w:val="FDD2ED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3D2087D"/>
    <w:multiLevelType w:val="hybridMultilevel"/>
    <w:tmpl w:val="8968C8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23289004">
    <w:abstractNumId w:val="1"/>
  </w:num>
  <w:num w:numId="2" w16cid:durableId="178175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7C"/>
    <w:rsid w:val="001D0500"/>
    <w:rsid w:val="00243103"/>
    <w:rsid w:val="002804EC"/>
    <w:rsid w:val="00292EB1"/>
    <w:rsid w:val="002D4C00"/>
    <w:rsid w:val="004B4BBA"/>
    <w:rsid w:val="007D4DD3"/>
    <w:rsid w:val="00836D74"/>
    <w:rsid w:val="00846848"/>
    <w:rsid w:val="009D0199"/>
    <w:rsid w:val="00B17D52"/>
    <w:rsid w:val="00D0057C"/>
    <w:rsid w:val="00D8266E"/>
    <w:rsid w:val="00E16543"/>
    <w:rsid w:val="00EA06E7"/>
    <w:rsid w:val="00EA790E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91AC"/>
  <w15:chartTrackingRefBased/>
  <w15:docId w15:val="{D62C8E17-50F4-4646-B73B-609BCC1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5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0057C"/>
  </w:style>
  <w:style w:type="paragraph" w:styleId="Stopka">
    <w:name w:val="footer"/>
    <w:basedOn w:val="Normalny"/>
    <w:link w:val="StopkaZnak"/>
    <w:uiPriority w:val="99"/>
    <w:unhideWhenUsed/>
    <w:rsid w:val="00D005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0057C"/>
  </w:style>
  <w:style w:type="paragraph" w:styleId="Akapitzlist">
    <w:name w:val="List Paragraph"/>
    <w:basedOn w:val="Normalny"/>
    <w:uiPriority w:val="34"/>
    <w:qFormat/>
    <w:rsid w:val="007D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4C89-A73B-4CB3-AD61-1C76111F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CUS-Nb1</cp:lastModifiedBy>
  <cp:revision>9</cp:revision>
  <dcterms:created xsi:type="dcterms:W3CDTF">2023-09-08T12:26:00Z</dcterms:created>
  <dcterms:modified xsi:type="dcterms:W3CDTF">2023-09-12T08:08:00Z</dcterms:modified>
</cp:coreProperties>
</file>